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D5F" w:rsidRDefault="00F95D5F" w:rsidP="00F95D5F">
      <w:pPr>
        <w:rPr>
          <w:rFonts w:ascii="Times New Roman" w:hAnsi="Times New Roman" w:cs="Times New Roman"/>
          <w:b/>
          <w:sz w:val="40"/>
          <w:szCs w:val="40"/>
          <w:lang w:val="en-US"/>
        </w:rPr>
      </w:pPr>
      <w:bookmarkStart w:id="0" w:name="_GoBack"/>
      <w:bookmarkEnd w:id="0"/>
    </w:p>
    <w:p w:rsidR="00F95D5F" w:rsidRPr="00F95D5F" w:rsidRDefault="003705C7" w:rsidP="00F95D5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95D5F">
        <w:rPr>
          <w:rFonts w:ascii="Times New Roman" w:hAnsi="Times New Roman" w:cs="Times New Roman"/>
          <w:b/>
          <w:sz w:val="40"/>
          <w:szCs w:val="40"/>
        </w:rPr>
        <w:t>Памятка по действиям населения в случае угрозы совершения террористических актов с использованием опасных химических и отравляющих веществ</w:t>
      </w:r>
    </w:p>
    <w:p w:rsidR="00F95D5F" w:rsidRPr="00F95D5F" w:rsidRDefault="00F95D5F" w:rsidP="003705C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705C7" w:rsidRDefault="003705C7" w:rsidP="003705C7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В последние годы для совершения террористических актов террористы стали использовать высокотоксичные химические вещества.</w:t>
      </w:r>
    </w:p>
    <w:p w:rsidR="003705C7" w:rsidRDefault="003705C7" w:rsidP="003705C7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Остается реальной угроза возникновения чрезвычайных ситуаций, обусловленных террористическими актами с применением опасных химических и отравляющих веществ.</w:t>
      </w:r>
    </w:p>
    <w:p w:rsidR="003705C7" w:rsidRDefault="003705C7" w:rsidP="003705C7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55555"/>
        </w:rPr>
      </w:pPr>
      <w:r>
        <w:rPr>
          <w:rStyle w:val="a4"/>
          <w:rFonts w:ascii="Arial" w:hAnsi="Arial" w:cs="Arial"/>
          <w:color w:val="555555"/>
        </w:rPr>
        <w:t>Признаки и места проведения терактов с применением опасных химических веществ (далее - ОХВ) и отравляющих веществ (далее - ОВ).</w:t>
      </w:r>
    </w:p>
    <w:p w:rsidR="003705C7" w:rsidRDefault="003705C7" w:rsidP="003705C7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Объектами применения ОХВ (ОВ) при терактах могут быть крупные объекты инфраструктуры с массовым пребыванием людей: железнодорожные вокзалы, офисные здания, магазины и супермаркеты, закрытые спортивные и концертные залы, системы водоснабжения, партии продуктов питания и напитков.</w:t>
      </w:r>
    </w:p>
    <w:p w:rsidR="003705C7" w:rsidRDefault="003705C7" w:rsidP="003705C7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55555"/>
        </w:rPr>
      </w:pPr>
      <w:proofErr w:type="gramStart"/>
      <w:r>
        <w:rPr>
          <w:rFonts w:ascii="Arial" w:hAnsi="Arial" w:cs="Arial"/>
          <w:color w:val="555555"/>
        </w:rPr>
        <w:t>Общими признаками поражения ОХВ (ОВ) являются следующие: резкая боль в груди, удушье, резь в глазах, сужение зрачка, слезотечение, одышка, насморк, сухой кашель, рвота, нарушение координации движений, учащение сердцебиения и пульса, возбуждение, судороги, покраснение и зуд кожи.</w:t>
      </w:r>
      <w:proofErr w:type="gramEnd"/>
    </w:p>
    <w:p w:rsidR="003705C7" w:rsidRDefault="003705C7" w:rsidP="003705C7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Первыми признаками применения террористами ОХВ (ОВ) в местах массового пребывания людей являются:</w:t>
      </w:r>
    </w:p>
    <w:p w:rsidR="003705C7" w:rsidRDefault="003705C7" w:rsidP="003705C7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разлив неизвестной жидкости по поверхности;</w:t>
      </w:r>
    </w:p>
    <w:p w:rsidR="003705C7" w:rsidRDefault="003705C7" w:rsidP="003705C7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появление капель, дымов и туманов неизвестного происхождения;</w:t>
      </w:r>
    </w:p>
    <w:p w:rsidR="003705C7" w:rsidRDefault="003705C7" w:rsidP="003705C7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специфические и нехарактерные для данного места посторонние запахи.</w:t>
      </w:r>
    </w:p>
    <w:p w:rsidR="003705C7" w:rsidRDefault="003705C7" w:rsidP="003705C7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55555"/>
        </w:rPr>
      </w:pPr>
      <w:r>
        <w:rPr>
          <w:rStyle w:val="a4"/>
          <w:rFonts w:ascii="Arial" w:hAnsi="Arial" w:cs="Arial"/>
          <w:color w:val="555555"/>
        </w:rPr>
        <w:t>Меры предупреждения (событие ожидается).</w:t>
      </w:r>
    </w:p>
    <w:p w:rsidR="003705C7" w:rsidRDefault="003705C7" w:rsidP="003705C7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55555"/>
        </w:rPr>
      </w:pPr>
      <w:r>
        <w:rPr>
          <w:rStyle w:val="a4"/>
          <w:rFonts w:ascii="Arial" w:hAnsi="Arial" w:cs="Arial"/>
          <w:color w:val="555555"/>
        </w:rPr>
        <w:t>Действия населения при угрозе совершения теракта с использованием ОХВ (ОВ).</w:t>
      </w:r>
    </w:p>
    <w:p w:rsidR="003705C7" w:rsidRDefault="003705C7" w:rsidP="003705C7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 xml:space="preserve">Знать: какой химически опасный объект расположен в районе Вашего проживания, какие </w:t>
      </w:r>
      <w:proofErr w:type="spellStart"/>
      <w:r>
        <w:rPr>
          <w:rFonts w:ascii="Arial" w:hAnsi="Arial" w:cs="Arial"/>
          <w:color w:val="555555"/>
        </w:rPr>
        <w:t>аварийно</w:t>
      </w:r>
      <w:proofErr w:type="spellEnd"/>
      <w:r>
        <w:rPr>
          <w:rFonts w:ascii="Arial" w:hAnsi="Arial" w:cs="Arial"/>
          <w:color w:val="555555"/>
        </w:rPr>
        <w:t xml:space="preserve"> химические опасные вещества он использует, какие способы защиты от них наиболее эффективны.</w:t>
      </w:r>
    </w:p>
    <w:p w:rsidR="003705C7" w:rsidRDefault="003705C7" w:rsidP="003705C7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Быть в готовности к эвакуационным мероприятиям. Иметь при себе документы и предметы первой необходимости.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Знать запасные и аварийные выходы из помещения.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Если вы оказались в месте массового пребывания людей, то необходимо понимать, что угроза теракта велика как никогда.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Быть готовым к прослушиванию сообщений и выполнению рекомендаций и указаний.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lastRenderedPageBreak/>
        <w:t>При невозможности покинуть жилое помещение плотно закрыть окна и двери, дымоходы, вентиляционные отдушины (люки).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Входные двери зашторить, используя одеяла и любые плотные влажные ткани. Заклеить щели в окнах и стыки рам пленкой, лейкопластырем или обычной бумагой. Надежная герметизация жилища значительно уменьшает возможность проникновения ОХВ в помещение. Проверить имеющиеся средства индивидуальной защиты органов дыхания (далее - СИЗОД), иметь их под рукой. При необходимости заблаговременно приобрести в специализированных магазинах противогаз или </w:t>
      </w:r>
      <w:proofErr w:type="spellStart"/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самоспасатель</w:t>
      </w:r>
      <w:proofErr w:type="spellEnd"/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. Воду использовать из проверенных источников и пить только кипяченную. Сырые овощи и фрукты после мытья обдавать кипятком.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Меры парирования (событие произошло).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Действия населения в месте или поблизости от места совершения теракта с применением ОХВ (ОВ).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Применить имеющиеся специальные или простейшие СИЗОД.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Направиться к выходу из зоны химического заражения, обозначенному указательными знаками или в соответствии с указаниями или командами распорядительных лиц, при их отсутствии надо выходить в сторону, перпендикулярную направлению ветра.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 зоне химического заражения следует: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двигаться быстро, но не бежать и не поднимать пыли;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не прикасаться к окружающим предметам;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следить, чтобы не было открытых участков тела;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не наступать на видимые капли и мазки ОХВ (ОВ).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 зоне химического заражения запрещено брать что-либо с зараженной местности, садиться и ложиться на землю. Даже при сильной усталости запрещено снимать средства индивидуальной защиты. Если капли ОВ попали на открытые участки тела или одежду, надо немедленно провести их обработку с помощью индивидуального противохимического пакета или удалить их тампоном из ветоши, бумаги или носовым платком.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Следует помнить, что ОХВ (ОВ), как правило, тяжелее воздуха (хлор, фосген, </w:t>
      </w:r>
      <w:proofErr w:type="gramStart"/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нервно-паралитические</w:t>
      </w:r>
      <w:proofErr w:type="gramEnd"/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ОВ, люизит) и будут проникать в нижние этажи зданий, концентрироваться в подвальных помещениях, в низинах и оврагах, а ОХВ, которые легче воздуха (аммиак), наоборот заполнять более высокие места.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Если выход из зоны химического заражения осуществляется в месте массового пребывания людей – ни в коем случае не присоединяться к общему потоку, но если это произошло, необходимо придерживаться следующих общих правил: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при возникновении паники сохранять спокойствие и способность трезво оценивать ситуацию, всегда контролировать ситуацию вокруг себя;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если вы оказались в центре толпы, то лучше всего максимально быстро постараться выбраться оттуда, ни в коем случае нельзя позволять общему потоку «нести» вас со всеми;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чтобы освободить грудную клетку и не быть задушенным в давке необходимо сделать глубокий вдох, и развести руки, согнутые в локтях, в стороны тем самым, сделав себе пусть небольшое, но столь необходимое пространство;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остерегаться крупных или высоких людей, которые несут с собой большие коробки, предметы, сумки;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lastRenderedPageBreak/>
        <w:t>от толпы лучше скрываться у стен или в углах помещения, после чего постепенно по стене продвигаться к выходу;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любыми способами удерживаться на ногах, если что-то уронили, ни в коем случае не наклоняться, чтобы поднять;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не держать руки в карманах.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При подозрении на поражение ОХВ (ОВ) необходимо исключить любые физические нагрузки, принять обильное теплое питье (чай, молоко) и обратится к медицинскому работнику.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После выхода за пределы зоны химического заражения снимать СИЗОД без разрешения распорядительных лиц нельзя. В случае отсутствия распорядительных лиц решение на снятие средств защиты принимается самостоятельно на основе оценки обстановки (поведение и действия окружающих людей).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Действия населения при эвакуации в случае совершения теракта на химически опасном объекте, находящемся в непосредственной близости от места проживания (работы).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Оповещение населения местными органами управления по делам ГОЧС о химической аварии осуществляется сиренами, прерывистыми гудками предприятий и транспортных средств. Это означает сигнал </w:t>
      </w:r>
      <w:r w:rsidRPr="003705C7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«ВНИМАНИЕ ВСЕМ!».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Услышав его, немедленно включите громкоговоритель, радио или телеприемник, прослушайте сообщение.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При аварии на химически опасном объекте проводится экстренный вывоз населения попадающего в зону заражения, за границы распространения облака АХОВ.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Население, проживающее в непосредственной близости от химически опасного объекта, ввиду быстрого распространения облака АХОВ, как правило, не выводится из опасной зоны, а укрывается в жилых (производственных и служебных) зданиях и сооружениях с проведением герметизации помещений с использованием СИЗОД на верхних и нижних этажах (в зависимости от вида, характера распространения АХОВ). При размещении населения в защитных сооружениях, в убежище необходимо находиться со средствами защиты и быть в готовности надеть их по команде (распоряжению) дежурного по убежищу.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Использовать противогазы всех типов, при их отсутствии – ватно-марлевые повязки, смоченные водой или лучше, 2% раствором питьевой соды (от хлора), 5% раствором уксусной или лимонной кислоты (от аммиака).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Если отсутствуют средства индивидуальной защиты и выход из района аварии (химического заражения) невозможен: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остаться в помещении и включить радиоточку;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ждать сообщений органов управления по делам ГОЧС;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провести простейшую герметизацию помещения.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Покидая квартиру, выключить источники электроэнергии, взять с собой личные документы, необходимые вещи, надеть противогаз или ватно-марлевую повязку, накидку или плащ, резиновые сапоги;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выходить из зоны в указанном в информации направлении или в сторону, перпендикулярную направлению ветра, на хорошо проветриваемый участок местности;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соблюдать особую осторожность при движении через парки, сады огороды, так как на листьях и ветках растений могут находиться осевшие капли АХОВ. По </w:t>
      </w: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lastRenderedPageBreak/>
        <w:t>возможности избегать движения оврагами и лощинами, через луга и болота, так как в этих местах возможен длительный застой паров АХОВ. В городах они могут застаиваться в замкнутых кварталах, парках, а также в подъездах и на чердаках домов, в тоннелях и подземных переходах;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не снимать средства индивидуальной защиты до особого распоряжения;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по возможности оказать необходимую помощь пострадавшим, не способным к самостоятельному передвижению;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всем пострадавшим максимально исключить физические нагрузки, помочь выйти (вынести на руках) из зоны загрязнения к медицинским работникам, к посту санитарного транспорта;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после выхода из зоны загрязнения снять загрязненную верхнюю одежду и оставить ее вне помещения, принять душ с мылом, промыть глаза и прополоскать рот, то есть провести полную санитарную обработку.</w:t>
      </w:r>
    </w:p>
    <w:p w:rsidR="003705C7" w:rsidRPr="003705C7" w:rsidRDefault="003705C7" w:rsidP="003705C7">
      <w:pPr>
        <w:shd w:val="clear" w:color="auto" w:fill="FFFFFF"/>
        <w:spacing w:before="7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3705C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При подозрении на поражение ОХВ (ОВ) исключить любые физические нагрузки, принять обильное теплое питье (чай, молоко) и обратиться к медицинскому работнику.</w:t>
      </w: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3705C7" w:rsidRPr="003705C7" w:rsidRDefault="003705C7" w:rsidP="003705C7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3705C7" w:rsidRPr="003705C7" w:rsidRDefault="003705C7" w:rsidP="003705C7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sectPr w:rsidR="003705C7" w:rsidRPr="00370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DD45AB"/>
    <w:multiLevelType w:val="multilevel"/>
    <w:tmpl w:val="D9949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545E82"/>
    <w:multiLevelType w:val="multilevel"/>
    <w:tmpl w:val="DBDC2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FBB"/>
    <w:rsid w:val="003705C7"/>
    <w:rsid w:val="009C037A"/>
    <w:rsid w:val="00A14FBB"/>
    <w:rsid w:val="00F9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05C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70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5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05C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70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5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66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2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05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101697">
                              <w:marLeft w:val="39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84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276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7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7799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641684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90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1" w:color="C8C3BE"/>
                                                        <w:right w:val="single" w:sz="6" w:space="1" w:color="C8C3BE"/>
                                                      </w:divBdr>
                                                      <w:divsChild>
                                                        <w:div w:id="1818765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8457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1891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25234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880196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981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62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714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129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8766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3918995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3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052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395672">
                                  <w:marLeft w:val="150"/>
                                  <w:marRight w:val="1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C8C3BE"/>
                                    <w:right w:val="single" w:sz="6" w:space="1" w:color="C8C3BE"/>
                                  </w:divBdr>
                                  <w:divsChild>
                                    <w:div w:id="99649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410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213043">
                                  <w:marLeft w:val="150"/>
                                  <w:marRight w:val="1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C8C3BE"/>
                                    <w:right w:val="single" w:sz="6" w:space="1" w:color="C8C3BE"/>
                                  </w:divBdr>
                                  <w:divsChild>
                                    <w:div w:id="696470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4978674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43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17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2611775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450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415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1292</Words>
  <Characters>7366</Characters>
  <Application>Microsoft Office Word</Application>
  <DocSecurity>0</DocSecurity>
  <Lines>61</Lines>
  <Paragraphs>17</Paragraphs>
  <ScaleCrop>false</ScaleCrop>
  <Company/>
  <LinksUpToDate>false</LinksUpToDate>
  <CharactersWithSpaces>8641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3</cp:revision>
  <dcterms:created xsi:type="dcterms:W3CDTF">2016-12-12T04:25:00Z</dcterms:created>
  <dcterms:modified xsi:type="dcterms:W3CDTF">2016-12-12T04:32:00Z</dcterms:modified>
</cp:coreProperties>
</file>